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8B445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Приложение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</w:p>
    <w:p w14:paraId="6E904ACC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риказу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директора МБОУ ЦО «Спутник» с. Чесноковка</w:t>
      </w:r>
    </w:p>
    <w:p w14:paraId="37DA5A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26.08.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466D05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тематических суббот в МБОУ Центр образования «Спутник» </w:t>
      </w:r>
    </w:p>
    <w:p w14:paraId="227BAE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Чесноковка на 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5"/>
        <w:tblW w:w="10815" w:type="dxa"/>
        <w:tblInd w:w="-9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575"/>
        <w:gridCol w:w="3825"/>
        <w:gridCol w:w="1095"/>
        <w:gridCol w:w="2565"/>
      </w:tblGrid>
      <w:tr w14:paraId="4791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20A76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75" w:type="dxa"/>
          </w:tcPr>
          <w:p w14:paraId="3828D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25" w:type="dxa"/>
          </w:tcPr>
          <w:p w14:paraId="2A1A0C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1095" w:type="dxa"/>
          </w:tcPr>
          <w:p w14:paraId="12646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65" w:type="dxa"/>
          </w:tcPr>
          <w:p w14:paraId="3A2CF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524B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08679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</w:t>
            </w:r>
          </w:p>
        </w:tc>
        <w:tc>
          <w:tcPr>
            <w:tcW w:w="1575" w:type="dxa"/>
          </w:tcPr>
          <w:p w14:paraId="1306E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7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825" w:type="dxa"/>
          </w:tcPr>
          <w:p w14:paraId="4B8E50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старты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фестиваль здоровья. Ярмарка.</w:t>
            </w:r>
          </w:p>
        </w:tc>
        <w:tc>
          <w:tcPr>
            <w:tcW w:w="1095" w:type="dxa"/>
          </w:tcPr>
          <w:p w14:paraId="1FBA63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565" w:type="dxa"/>
          </w:tcPr>
          <w:p w14:paraId="643BE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14:paraId="711C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06ECF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Этносуббота</w:t>
            </w:r>
          </w:p>
        </w:tc>
        <w:tc>
          <w:tcPr>
            <w:tcW w:w="1575" w:type="dxa"/>
          </w:tcPr>
          <w:p w14:paraId="3B06C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5" w:type="dxa"/>
          </w:tcPr>
          <w:p w14:paraId="1A694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«Хоровод дружбы»</w:t>
            </w:r>
          </w:p>
        </w:tc>
        <w:tc>
          <w:tcPr>
            <w:tcW w:w="1095" w:type="dxa"/>
          </w:tcPr>
          <w:p w14:paraId="6F8E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2, 6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</w:tcPr>
          <w:p w14:paraId="1C38BD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начальных классов</w:t>
            </w:r>
          </w:p>
        </w:tc>
      </w:tr>
      <w:tr w14:paraId="247D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778A15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</w:p>
        </w:tc>
        <w:tc>
          <w:tcPr>
            <w:tcW w:w="1575" w:type="dxa"/>
          </w:tcPr>
          <w:p w14:paraId="27AFD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3825" w:type="dxa"/>
          </w:tcPr>
          <w:p w14:paraId="73DAF3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Ярмарка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профессий</w:t>
            </w:r>
          </w:p>
        </w:tc>
        <w:tc>
          <w:tcPr>
            <w:tcW w:w="1095" w:type="dxa"/>
          </w:tcPr>
          <w:p w14:paraId="34C333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4, 7</w:t>
            </w:r>
          </w:p>
        </w:tc>
        <w:tc>
          <w:tcPr>
            <w:tcW w:w="2565" w:type="dxa"/>
          </w:tcPr>
          <w:p w14:paraId="10119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педагог-психолог, классные руководители</w:t>
            </w:r>
          </w:p>
        </w:tc>
      </w:tr>
      <w:tr w14:paraId="3970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5BB40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Безопасная</w:t>
            </w:r>
          </w:p>
        </w:tc>
        <w:tc>
          <w:tcPr>
            <w:tcW w:w="1575" w:type="dxa"/>
          </w:tcPr>
          <w:p w14:paraId="4E3854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</w:p>
        </w:tc>
        <w:tc>
          <w:tcPr>
            <w:tcW w:w="3825" w:type="dxa"/>
          </w:tcPr>
          <w:p w14:paraId="6B5B7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программы «Школа безопасности»</w:t>
            </w:r>
          </w:p>
        </w:tc>
        <w:tc>
          <w:tcPr>
            <w:tcW w:w="1095" w:type="dxa"/>
          </w:tcPr>
          <w:p w14:paraId="6D2574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3, 5,</w:t>
            </w:r>
          </w:p>
          <w:p w14:paraId="0C60C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8-1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5" w:type="dxa"/>
          </w:tcPr>
          <w:p w14:paraId="35B8B7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преподаватель ОБиЗР</w:t>
            </w:r>
          </w:p>
        </w:tc>
      </w:tr>
      <w:tr w14:paraId="7B373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7DAE8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Культурная</w:t>
            </w:r>
          </w:p>
        </w:tc>
        <w:tc>
          <w:tcPr>
            <w:tcW w:w="1575" w:type="dxa"/>
          </w:tcPr>
          <w:p w14:paraId="2CF2F6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  <w:p w14:paraId="345D2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</w:p>
        </w:tc>
        <w:tc>
          <w:tcPr>
            <w:tcW w:w="3825" w:type="dxa"/>
          </w:tcPr>
          <w:p w14:paraId="1B4CA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театральных постановок,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семейное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театров столицы</w:t>
            </w:r>
          </w:p>
        </w:tc>
        <w:tc>
          <w:tcPr>
            <w:tcW w:w="1095" w:type="dxa"/>
          </w:tcPr>
          <w:p w14:paraId="49475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65" w:type="dxa"/>
          </w:tcPr>
          <w:p w14:paraId="23C8F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 классов,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МО гуманитарного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9CD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480D0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</w:p>
        </w:tc>
        <w:tc>
          <w:tcPr>
            <w:tcW w:w="1575" w:type="dxa"/>
          </w:tcPr>
          <w:p w14:paraId="4F8B93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  <w:p w14:paraId="61DAF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825" w:type="dxa"/>
          </w:tcPr>
          <w:p w14:paraId="3DAAC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бум, «Пластику-вторую жизнь», экологическая ярмарка, бук-кроссинг, экологические акции «Посади дерево», «Чистый двор»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«Сдай батарейку»</w:t>
            </w:r>
          </w:p>
        </w:tc>
        <w:tc>
          <w:tcPr>
            <w:tcW w:w="1095" w:type="dxa"/>
          </w:tcPr>
          <w:p w14:paraId="6B542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65" w:type="dxa"/>
          </w:tcPr>
          <w:p w14:paraId="37579D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лассные  руководители 1-11 классов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МО естесственно-научного цикла</w:t>
            </w:r>
          </w:p>
        </w:tc>
      </w:tr>
      <w:tr w14:paraId="66BC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</w:tcPr>
          <w:p w14:paraId="356C0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</w:t>
            </w:r>
          </w:p>
        </w:tc>
        <w:tc>
          <w:tcPr>
            <w:tcW w:w="1575" w:type="dxa"/>
          </w:tcPr>
          <w:p w14:paraId="63F636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  <w:p w14:paraId="3D4DB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825" w:type="dxa"/>
          </w:tcPr>
          <w:p w14:paraId="2EF688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Победы</w:t>
            </w:r>
          </w:p>
        </w:tc>
        <w:tc>
          <w:tcPr>
            <w:tcW w:w="1095" w:type="dxa"/>
          </w:tcPr>
          <w:p w14:paraId="55B4C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565" w:type="dxa"/>
          </w:tcPr>
          <w:p w14:paraId="69FB4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воспитанию, классные руководители </w:t>
            </w:r>
          </w:p>
        </w:tc>
      </w:tr>
    </w:tbl>
    <w:p w14:paraId="654D77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E94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525D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499D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BF0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D8A0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066C3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E673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FA60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922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2E2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2E7D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7193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EE787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1E33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6697E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24D5C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9666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9D42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25A1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DA22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5F67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B894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8033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507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Ind w:w="-1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701"/>
        <w:gridCol w:w="3963"/>
      </w:tblGrid>
      <w:tr w14:paraId="18238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</w:tcPr>
          <w:p w14:paraId="73F7DA5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БАШКОРТОСТАН РЕСПУБЛИКАҺЫ</w:t>
            </w:r>
          </w:p>
          <w:p w14:paraId="6FE1D16A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14:paraId="2626C168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РАЙОНЫНЫҢ ХАКИМИӘТЕ</w:t>
            </w:r>
          </w:p>
          <w:p w14:paraId="3D93AC2F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БАШҠОРТОСТАН РЕСПУБЛИКАҺЫ</w:t>
            </w:r>
          </w:p>
          <w:p w14:paraId="7C3B5DF3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ӨФӨ РАЙОНЫ  МУНИЦИПАЛЬ</w:t>
            </w:r>
          </w:p>
          <w:p w14:paraId="57F3B75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Чесноковка ауылының</w:t>
            </w:r>
          </w:p>
          <w:p w14:paraId="5E432DB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«Спутник»</w:t>
            </w:r>
          </w:p>
          <w:p w14:paraId="3C6C87A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 xml:space="preserve">Белем биреү үҙәге </w:t>
            </w:r>
          </w:p>
          <w:p w14:paraId="4D4D16F4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090CFC9A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 БЮДЖЕТ</w:t>
            </w:r>
          </w:p>
          <w:p w14:paraId="47A4254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ДӨЙӨМ БЕЛЕМ БИРЕҮ УЧРЕЖДЕНИЕҺЫ</w:t>
            </w:r>
          </w:p>
          <w:p w14:paraId="67109ED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03C81135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4505</w:t>
            </w:r>
            <w:r>
              <w:rPr>
                <w:rFonts w:ascii="Calibri" w:hAnsi="Calibri" w:eastAsia="Calibri" w:cs="Calibri"/>
                <w:b/>
                <w:sz w:val="16"/>
                <w:szCs w:val="16"/>
              </w:rPr>
              <w:t>91</w:t>
            </w: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, Башҡортостан Республикаһы, Өфө районы,</w:t>
            </w:r>
          </w:p>
          <w:p w14:paraId="4DB2BD62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Чесноковка ауылы, Ломоносов урамы, 1 бина</w:t>
            </w:r>
          </w:p>
          <w:p w14:paraId="37C902E0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e-mail: co_sputnik@mail.ru</w:t>
            </w:r>
          </w:p>
        </w:tc>
        <w:tc>
          <w:tcPr>
            <w:tcW w:w="1701" w:type="dxa"/>
          </w:tcPr>
          <w:p w14:paraId="025B3AD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49462B94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6BB1A008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5A00EB2A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426BACB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eastAsia="ru-RU"/>
              </w:rPr>
              <w:drawing>
                <wp:inline distT="0" distB="0" distL="0" distR="0">
                  <wp:extent cx="800100" cy="847725"/>
                  <wp:effectExtent l="0" t="0" r="0" b="9525"/>
                  <wp:docPr id="5" name="Рисунок 5" descr="1200px-Coat_of_Arms_of_Bashkorto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1200px-Coat_of_Arms_of_Bashkorto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8BE57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125145A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25314251">
            <w:pPr>
              <w:spacing w:after="0" w:line="240" w:lineRule="auto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3868984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ИНН 0245961040</w:t>
            </w:r>
          </w:p>
          <w:p w14:paraId="3E2F3AA0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КПП 024501001</w:t>
            </w:r>
          </w:p>
          <w:p w14:paraId="7272EF6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ОГРН 1190280048441</w:t>
            </w:r>
          </w:p>
        </w:tc>
        <w:tc>
          <w:tcPr>
            <w:tcW w:w="3963" w:type="dxa"/>
          </w:tcPr>
          <w:p w14:paraId="56951A7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РЕСПУБЛИКА БАШКОРТОСТАН</w:t>
            </w:r>
          </w:p>
          <w:p w14:paraId="41EB6FB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АДМИНИСТРАЦИЯ МУНИЦИПАЛЬНОГО РАЙОНА</w:t>
            </w:r>
          </w:p>
          <w:p w14:paraId="2AB062BA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 xml:space="preserve">УФИМСКИЙ РАЙОН </w:t>
            </w:r>
          </w:p>
          <w:p w14:paraId="51F2F90F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МУНИЦИПАЛЬНОЕ БЮДЖЕТНОЕ</w:t>
            </w:r>
          </w:p>
          <w:p w14:paraId="575BC559">
            <w:pPr>
              <w:spacing w:after="12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 xml:space="preserve"> ОБЩЕОБРАЗОВАТЕЛЬНОЕ УЧРЕЖДЕНИЕ</w:t>
            </w:r>
          </w:p>
          <w:p w14:paraId="5128EC18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Центр образования</w:t>
            </w:r>
          </w:p>
          <w:p w14:paraId="1842634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«Спутник»</w:t>
            </w:r>
          </w:p>
          <w:p w14:paraId="104DCE21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lang w:val="ba-RU"/>
              </w:rPr>
            </w:pPr>
            <w:r>
              <w:rPr>
                <w:rFonts w:ascii="Calibri" w:hAnsi="Calibri" w:eastAsia="Calibri" w:cs="Calibri"/>
                <w:b/>
                <w:lang w:val="ba-RU"/>
              </w:rPr>
              <w:t>с. Чесноковка</w:t>
            </w:r>
          </w:p>
          <w:p w14:paraId="0B561B1B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7CA418D7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МУНИЦИПАЛЬНОГО РАЙОНА УФИМСКИЙ РАЙОН</w:t>
            </w:r>
          </w:p>
          <w:p w14:paraId="52CDE096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РЕСПУБЛИКИ БАШКОРТОСТАН</w:t>
            </w:r>
          </w:p>
          <w:p w14:paraId="4D5A2E0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</w:p>
          <w:p w14:paraId="6AC04BCC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450591, Республика Башкортостан, Уфимский район,</w:t>
            </w:r>
          </w:p>
          <w:p w14:paraId="476C9A1D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с. Чесноковка, улица Ломоносова, здание 1</w:t>
            </w:r>
          </w:p>
          <w:p w14:paraId="04A9E022">
            <w:pPr>
              <w:spacing w:after="0" w:line="240" w:lineRule="auto"/>
              <w:jc w:val="center"/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</w:pPr>
            <w:r>
              <w:rPr>
                <w:rFonts w:ascii="Calibri" w:hAnsi="Calibri" w:eastAsia="Calibri" w:cs="Calibri"/>
                <w:b/>
                <w:sz w:val="16"/>
                <w:szCs w:val="16"/>
                <w:lang w:val="ba-RU"/>
              </w:rPr>
              <w:t>e-mail:  co_sputnik@mail.ru</w:t>
            </w:r>
          </w:p>
        </w:tc>
      </w:tr>
    </w:tbl>
    <w:p w14:paraId="0059D830">
      <w:pPr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2942590</wp:posOffset>
                </wp:positionV>
                <wp:extent cx="60674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o:spt="20" style="position:absolute;left:0pt;margin-left:-0.75pt;margin-top:231.7pt;height:0pt;width:477.75pt;mso-position-horizontal-relative:margin;mso-position-vertical-relative:page;z-index:251661312;mso-width-relative:page;mso-height-relative:page;" filled="f" stroked="t" coordsize="21600,21600" o:gfxdata="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kjApnZAAAACgEAAA8AAAAA&#10;AAAAAQAgAAAAIgAAAGRycy9kb3ducmV2LnhtbFBLAQIUABQAAAAIAIdO4kBan4AqEwIAAPkDAAAO&#10;AAAAAAAAAAEAIAAAACgBAABkcnMvZTJvRG9jLnhtbFBLBQYAAAAABgAGAFkBAACtBQAAAAA=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2971165</wp:posOffset>
                </wp:positionV>
                <wp:extent cx="606742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o:spt="20" style="position:absolute;left:0pt;margin-left:-0.75pt;margin-top:233.95pt;height:0pt;width:477.75pt;mso-position-horizontal-relative:margin;mso-position-vertical-relative:page;z-index:251662336;mso-width-relative:page;mso-height-relative:page;" filled="f" stroked="t" coordsize="21600,21600" o:gfxdata="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IknLzZAAAACgEAAA8AAAAA&#10;AAAAAQAgAAAAIgAAAGRycy9kb3ducmV2LnhtbFBLAQIUABQAAAAIAIdO4kB5qaTdEwIAAPkDAAAO&#10;AAAAAAAAAAEAIAAAACgBAABkcnMvZTJvRG9jLnhtbFBLBQYAAAAABgAGAFkBAACt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D75892C">
      <w:pPr>
        <w:rPr>
          <w:rFonts w:ascii="Calibri" w:hAnsi="Calibri" w:eastAsia="Calibri" w:cs="Times New Roman"/>
          <w:lang w:val="en-US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2942590</wp:posOffset>
                </wp:positionV>
                <wp:extent cx="60674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left:-0.75pt;margin-top:231.7pt;height:0pt;width:477.75pt;mso-position-horizontal-relative:margin;mso-position-vertical-relative:page;z-index:251659264;mso-width-relative:page;mso-height-relative:page;" filled="f" stroked="t" coordsize="21600,21600" o:gfxdata="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JIwKZ2QAAAAoBAAAPAAAA&#10;AAAAAAEAIAAAACIAAABkcnMvZG93bnJldi54bWxQSwECFAAUAAAACACHTuJAa3sCaxQCAAD5AwAA&#10;DgAAAAAAAAABACAAAAAoAQAAZHJzL2Uyb0RvYy54bWxQSwUGAAAAAAYABgBZAQAArgUAAAAA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ge">
                  <wp:posOffset>2971165</wp:posOffset>
                </wp:positionV>
                <wp:extent cx="60674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o:spt="20" style="position:absolute;left:0pt;margin-left:-0.75pt;margin-top:233.95pt;height:0pt;width:477.75pt;mso-position-horizontal-relative:margin;mso-position-vertical-relative:page;z-index:251660288;mso-width-relative:page;mso-height-relative:page;" filled="f" stroked="t" coordsize="21600,21600" o:gfxdata="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IknLzZAAAACgEAAA8AAAAA&#10;AAAAAQAgAAAAIgAAAGRycy9kb3ducmV2LnhtbFBLAQIUABQAAAAIAIdO4kBwvF9REwIAAPkDAAAO&#10;AAAAAAAAAAEAIAAAACgBAABkcnMvZTJvRG9jLnhtbFBLBQYAAAAABgAGAFkBAACtBQAAAAA=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D00BD0A">
      <w:pPr>
        <w:suppressAutoHyphens/>
        <w:rPr>
          <w:rFonts w:ascii="Calibri" w:hAnsi="Calibri" w:eastAsia="Times New Roman" w:cs="Times New Roman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en-US" w:eastAsia="ru-RU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 xml:space="preserve">БОЙОРОҠ       </w:t>
      </w:r>
      <w:r>
        <w:rPr>
          <w:rFonts w:ascii="Times New Roman" w:hAnsi="Times New Roman" w:eastAsia="Times New Roman" w:cs="Times New Roman"/>
          <w:szCs w:val="20"/>
          <w:lang w:eastAsia="ru-RU"/>
        </w:rPr>
        <w:t xml:space="preserve">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>ПРИКАЗ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7C10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6084C0F">
            <w:pPr>
              <w:shd w:val="clear" w:color="auto" w:fill="FFFFFF"/>
              <w:suppressAutoHyphens/>
              <w:rPr>
                <w:rFonts w:ascii="Calibri" w:hAnsi="Calibri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«1» сентябрь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й.             </w:t>
            </w:r>
          </w:p>
        </w:tc>
        <w:tc>
          <w:tcPr>
            <w:tcW w:w="3190" w:type="dxa"/>
          </w:tcPr>
          <w:p w14:paraId="7ED37714">
            <w:pPr>
              <w:shd w:val="clear" w:color="auto" w:fill="FFFFFF"/>
              <w:suppressAutoHyphens/>
              <w:rPr>
                <w:rFonts w:hint="default" w:ascii="Calibri" w:hAnsi="Calibri" w:eastAsia="Times New Roman" w:cs="Times New Roman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        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3191" w:type="dxa"/>
          </w:tcPr>
          <w:p w14:paraId="1090E547">
            <w:pPr>
              <w:shd w:val="clear" w:color="auto" w:fill="FFFFFF"/>
              <w:suppressAutoHyphens/>
              <w:rPr>
                <w:rFonts w:ascii="Calibri" w:hAnsi="Calibri" w:eastAsia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     «1» сентября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3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14:paraId="563BD352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графика тематических суббот»</w:t>
      </w:r>
    </w:p>
    <w:p w14:paraId="6D07A9DB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письма Министерства образования и науки Республики Башкортостан от 31.08.2020г.  №07-09/297, с целью создания единого  воспитательного пространства в субботний день, направленного на формирование активной жизненной позиции обучающихся, творческой индивидуальности и позитивного отношения к миру, укрепление физического и нравственного здоровья, воспитание патриотизма, формирование конкурентноспособной  личности, готовой к эффективной трудовой и  профессиональной деятельности,</w:t>
      </w:r>
    </w:p>
    <w:p w14:paraId="55FE78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10FB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55E82656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тематических суббот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(Приложение1)</w:t>
      </w:r>
    </w:p>
    <w:p w14:paraId="0632ACF7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формы проведения досуговых мероприятий для детей и родителей в субботние дни. </w:t>
      </w:r>
    </w:p>
    <w:p w14:paraId="6F01D6AA">
      <w:pPr>
        <w:pStyle w:val="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Ответственные: классные руководители, учителя-предметники по графику и отдельному плану.</w:t>
      </w:r>
    </w:p>
    <w:p w14:paraId="79DF744D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плановых мероприятий согласно графику с учетом эпидемиологической обстановки.</w:t>
      </w:r>
    </w:p>
    <w:p w14:paraId="793D4B97">
      <w:pPr>
        <w:pStyle w:val="6"/>
        <w:numPr>
          <w:ilvl w:val="0"/>
          <w:numId w:val="1"/>
        </w:numPr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Освещать мероприятия на официальном сайте и </w:t>
      </w:r>
      <w:r>
        <w:rPr>
          <w:rFonts w:ascii="Times New Roman" w:hAnsi="Times New Roman" w:cs="Times New Roman"/>
          <w:sz w:val="28"/>
          <w:szCs w:val="28"/>
          <w:lang w:val="ru-RU"/>
        </w:rPr>
        <w:t>официальной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 ВК. Ответственные: учитель-информатик, назначенные за мероприятия  учителя, старший вожатый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ответственный за ведение страницы ВК</w:t>
      </w:r>
    </w:p>
    <w:p w14:paraId="26692EC6">
      <w:pPr>
        <w:pStyle w:val="6"/>
        <w:numPr>
          <w:ilvl w:val="0"/>
          <w:numId w:val="1"/>
        </w:numPr>
        <w:ind w:left="0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заместителя директора по ВР Алифанову М. А.</w:t>
      </w:r>
    </w:p>
    <w:p w14:paraId="3027DD16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3A1A9345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713371D5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56425F3D">
      <w:pPr>
        <w:pStyle w:val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Директор                                            М. П. Чугунова</w:t>
      </w:r>
    </w:p>
    <w:p w14:paraId="3B03EE9A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08D4A521">
      <w:pPr>
        <w:pStyle w:val="6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235F2994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EE73FA"/>
    <w:multiLevelType w:val="multilevel"/>
    <w:tmpl w:val="6EEE73F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7F"/>
    <w:rsid w:val="000F6B58"/>
    <w:rsid w:val="00125124"/>
    <w:rsid w:val="002F2E8B"/>
    <w:rsid w:val="00305352"/>
    <w:rsid w:val="006F31FE"/>
    <w:rsid w:val="00743227"/>
    <w:rsid w:val="00810D2B"/>
    <w:rsid w:val="00832FE8"/>
    <w:rsid w:val="00846E93"/>
    <w:rsid w:val="00921B8E"/>
    <w:rsid w:val="009A027F"/>
    <w:rsid w:val="009C37A0"/>
    <w:rsid w:val="00BA4B73"/>
    <w:rsid w:val="00C203C2"/>
    <w:rsid w:val="00D25361"/>
    <w:rsid w:val="00D60959"/>
    <w:rsid w:val="00E36AD6"/>
    <w:rsid w:val="00E83C64"/>
    <w:rsid w:val="00E9304E"/>
    <w:rsid w:val="00F4042C"/>
    <w:rsid w:val="00FB1568"/>
    <w:rsid w:val="06BD4C3C"/>
    <w:rsid w:val="2EBD7DDC"/>
    <w:rsid w:val="303B50F2"/>
    <w:rsid w:val="3AFC5111"/>
    <w:rsid w:val="3F171B6E"/>
    <w:rsid w:val="4A8927E4"/>
    <w:rsid w:val="5A5F0FE0"/>
    <w:rsid w:val="5D071E69"/>
    <w:rsid w:val="61EE4103"/>
    <w:rsid w:val="6EAD466F"/>
    <w:rsid w:val="7DC4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autoRedefine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511</Words>
  <Characters>2917</Characters>
  <Lines>24</Lines>
  <Paragraphs>6</Paragraphs>
  <TotalTime>231</TotalTime>
  <ScaleCrop>false</ScaleCrop>
  <LinksUpToDate>false</LinksUpToDate>
  <CharactersWithSpaces>3422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2021-10-05T09:36:00Z</dcterms:created>
  <dc:creator>1</dc:creator>
  <cp:lastModifiedBy>1</cp:lastModifiedBy>
  <cp:lastPrinted>2024-10-21T11:04:19Z</cp:lastPrinted>
  <dcterms:modified xsi:type="dcterms:W3CDTF">2024-10-21T11:08:27Z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A44016FA060A4B0E955B06ECDEFD6892</vt:lpwstr>
  </property>
</Properties>
</file>